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67A54F44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</w:t>
      </w:r>
      <w:r w:rsidR="008A0300">
        <w:rPr>
          <w:rFonts w:ascii="Arial" w:hAnsi="Arial" w:cs="Arial"/>
          <w:color w:val="000000"/>
          <w:sz w:val="20"/>
          <w:szCs w:val="20"/>
        </w:rPr>
        <w:t>6</w:t>
      </w:r>
    </w:p>
    <w:p w14:paraId="5EADFC07" w14:textId="0A58D410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</w:t>
      </w:r>
      <w:r w:rsidR="00AF3A11">
        <w:rPr>
          <w:rFonts w:ascii="Arial" w:hAnsi="Arial" w:cs="Arial"/>
          <w:color w:val="000000"/>
          <w:sz w:val="20"/>
          <w:szCs w:val="20"/>
        </w:rPr>
        <w:t>esso Administrativo n°013</w:t>
      </w:r>
      <w:r w:rsidR="008A0300">
        <w:rPr>
          <w:rFonts w:ascii="Arial" w:hAnsi="Arial" w:cs="Arial"/>
          <w:color w:val="000000"/>
          <w:sz w:val="20"/>
          <w:szCs w:val="20"/>
        </w:rPr>
        <w:t>/2026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16CBD828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FC3C20">
        <w:rPr>
          <w:rFonts w:ascii="Arial" w:hAnsi="Arial" w:cs="Arial"/>
          <w:sz w:val="20"/>
          <w:szCs w:val="20"/>
        </w:rPr>
        <w:t>, proc</w:t>
      </w:r>
      <w:r w:rsidR="006B19F4" w:rsidRPr="00FC3C20">
        <w:rPr>
          <w:rFonts w:ascii="Arial" w:hAnsi="Arial" w:cs="Arial"/>
          <w:sz w:val="20"/>
          <w:szCs w:val="20"/>
        </w:rPr>
        <w:t>esso administrativo n.º013/2026</w:t>
      </w:r>
      <w:r w:rsidRPr="00FC3C20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0F7059F6" w:rsidR="00CB46FC" w:rsidRPr="005F295F" w:rsidRDefault="00CB46FC" w:rsidP="00AF1E44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</w:t>
      </w:r>
      <w:r w:rsidR="007D11C1">
        <w:t xml:space="preserve"> </w:t>
      </w:r>
      <w:r w:rsidR="007D11C1">
        <w:t>Registro de Preço para aquisição de gêneros alimentícios, acondicionados em forma de Cestas básicas,</w:t>
      </w:r>
      <w:r w:rsidR="007D11C1">
        <w:t xml:space="preserve"> </w:t>
      </w:r>
      <w:r w:rsidR="007D11C1">
        <w:t>destinadas ao atendimento de famílias e indivíduos em situação de vulnerabilidade social e insegurança alimentar e</w:t>
      </w:r>
      <w:r w:rsidR="007D11C1">
        <w:t xml:space="preserve"> </w:t>
      </w:r>
      <w:r w:rsidR="007D11C1">
        <w:t>nutricional, conforme os benefícios eventuais previstos na Lei Municipal nº 1.217/2023</w:t>
      </w:r>
      <w:r w:rsidR="007D11C1">
        <w:t>, especificado no item</w:t>
      </w:r>
      <w:r w:rsidR="008A3DEB" w:rsidRPr="007D11C1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7D11C1">
        <w:rPr>
          <w:color w:val="EE0000"/>
        </w:rPr>
        <w:t xml:space="preserve"> </w:t>
      </w:r>
      <w:r w:rsidR="0074633A" w:rsidRPr="007D11C1">
        <w:rPr>
          <w:bCs/>
          <w:color w:val="EE0000"/>
        </w:rPr>
        <w:t>XXXX</w:t>
      </w:r>
      <w:r w:rsidR="008A0300" w:rsidRPr="007D11C1">
        <w:rPr>
          <w:bCs/>
        </w:rPr>
        <w:t>/2026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p w14:paraId="7764CF22" w14:textId="253526F5" w:rsidR="00486572" w:rsidRDefault="00486572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leGrid"/>
        <w:tblpPr w:leftFromText="141" w:rightFromText="141" w:vertAnchor="text" w:horzAnchor="margin" w:tblpXSpec="center" w:tblpYSpec="top"/>
        <w:tblW w:w="10676" w:type="dxa"/>
        <w:tblInd w:w="0" w:type="dxa"/>
        <w:tblLayout w:type="fixed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1410"/>
        <w:gridCol w:w="1998"/>
        <w:gridCol w:w="660"/>
        <w:gridCol w:w="1102"/>
        <w:gridCol w:w="771"/>
        <w:gridCol w:w="881"/>
        <w:gridCol w:w="991"/>
        <w:gridCol w:w="771"/>
        <w:gridCol w:w="991"/>
        <w:gridCol w:w="1101"/>
      </w:tblGrid>
      <w:tr w:rsidR="00BF3D3A" w:rsidRPr="00964515" w14:paraId="5D85B706" w14:textId="77777777" w:rsidTr="00C71B17">
        <w:trPr>
          <w:trHeight w:val="260"/>
        </w:trPr>
        <w:tc>
          <w:tcPr>
            <w:tcW w:w="1067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8A9E" w14:textId="5A9E47F8" w:rsidR="00BF3D3A" w:rsidRPr="00964515" w:rsidRDefault="00BF3D3A" w:rsidP="00BF3D3A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BF3D3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  <w:bookmarkEnd w:id="0"/>
          </w:p>
        </w:tc>
      </w:tr>
      <w:tr w:rsidR="00964515" w:rsidRPr="00964515" w14:paraId="5D492B6F" w14:textId="77777777" w:rsidTr="00964515">
        <w:trPr>
          <w:trHeight w:val="260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4CF70" w14:textId="4A18B932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Item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9645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4515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B04B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Produtos Empacotados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CDFE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Uni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C6236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Marca/</w:t>
            </w:r>
          </w:p>
          <w:p w14:paraId="24C074C1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Modelo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E05E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Quant/</w:t>
            </w:r>
          </w:p>
          <w:p w14:paraId="27EB17DE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Produto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F6F74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62635369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Unitário R$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3CBAC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36295356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Total R$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D984" w14:textId="7F8499A5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Quant</w:t>
            </w:r>
          </w:p>
          <w:p w14:paraId="399B7D89" w14:textId="2DD3CF6A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A57D1" w14:textId="0B4A052A" w:rsidR="00964515" w:rsidRPr="00964515" w:rsidRDefault="00964515" w:rsidP="0048657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Valor R$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BB32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5077AEA3" w14:textId="6F3CA8DB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64515">
              <w:rPr>
                <w:rFonts w:ascii="Arial" w:hAnsi="Arial" w:cs="Arial"/>
                <w:sz w:val="20"/>
                <w:szCs w:val="20"/>
              </w:rPr>
              <w:t>total</w:t>
            </w:r>
            <w:proofErr w:type="gramEnd"/>
            <w:r w:rsidRPr="009645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738886" w14:textId="77777777" w:rsidR="00964515" w:rsidRPr="00964515" w:rsidRDefault="00964515" w:rsidP="00934F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64515" w:rsidRPr="00964515" w14:paraId="5853C649" w14:textId="77777777" w:rsidTr="00964515">
        <w:trPr>
          <w:trHeight w:val="196"/>
        </w:trPr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F5CD52B" w14:textId="55F4374F" w:rsidR="00964515" w:rsidRPr="00964515" w:rsidRDefault="00964515" w:rsidP="0096451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96451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964515">
              <w:rPr>
                <w:rFonts w:ascii="Arial" w:hAnsi="Arial" w:cs="Arial"/>
                <w:sz w:val="20"/>
                <w:szCs w:val="20"/>
              </w:rPr>
              <w:t>Cesta básica de gêneros alimentícios, contendo os seguintes itens empacotados: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AAF9C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arroz 5kg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FB71B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072EF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5F27F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4CA68" w14:textId="0BBA2238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5AA35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5F9675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1BF33A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4EC120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79CABBFF" w14:textId="77777777" w:rsidTr="00964515">
        <w:trPr>
          <w:trHeight w:val="240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7FA2FBB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5FA45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feijão 1kg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EDAAB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7B566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6FDD2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42D31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68AB6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5434671F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964E59A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C940E1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0E5F3CAC" w14:textId="77777777" w:rsidTr="00964515">
        <w:trPr>
          <w:trHeight w:val="206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023DB7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678EA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açúcar 5kg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95DE8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47044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3923B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DBDC0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519D6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742CEB39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A48EAA8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A5F2019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1A649620" w14:textId="77777777" w:rsidTr="00964515">
        <w:trPr>
          <w:trHeight w:val="206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7328B5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D626D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farinha de trigo 1kg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5ABB1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872B4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52F38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14A4A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BD5A5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678FEFD5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F0B6DE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A41920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15A58E39" w14:textId="77777777" w:rsidTr="00964515">
        <w:trPr>
          <w:trHeight w:val="196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2F73255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2E596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café 500g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E64F6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4176C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34CD9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7E6AB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8ECB0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145CE91E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B67DAD2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428998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02CE9DF1" w14:textId="77777777" w:rsidTr="00964515">
        <w:trPr>
          <w:trHeight w:val="174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A9770C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8DE94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farinha de milho 1kg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F97B9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C8ABF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38280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23C6B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4BF7E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4D9330D2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1.440</w:t>
            </w: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2C4BF48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0EB0292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6964FE9D" w14:textId="77777777" w:rsidTr="00964515">
        <w:trPr>
          <w:trHeight w:val="152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D4FA7E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A7C02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fubá de milho 1kg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41019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A71D6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E0804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66328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6F058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5E7F0847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A6D815B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60859AC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286905E9" w14:textId="77777777" w:rsidTr="00964515">
        <w:trPr>
          <w:trHeight w:val="141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3FBC7C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EB75D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macarrão 1kg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D4E38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E6F51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16060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B16B8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37480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5B891C4E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60FB2F4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3511395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4030DAE2" w14:textId="77777777" w:rsidTr="00964515">
        <w:trPr>
          <w:trHeight w:val="97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8FF793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96BB1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massa de tomate 340g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51C00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FF667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CB56B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8A834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9C708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7EF54635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2936A53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62AA6D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10F2CC7A" w14:textId="77777777" w:rsidTr="00964515">
        <w:trPr>
          <w:trHeight w:val="130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474CBA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725C2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óleo de soja 900ml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04111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D0EDB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FADB1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739BE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EEAB6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4FBF4D44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903FAFF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8C10BEA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5619B1E6" w14:textId="77777777" w:rsidTr="00964515">
        <w:trPr>
          <w:trHeight w:val="141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548381D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D855A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sal 1kg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1BF37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15B94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2F1E4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68959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00D26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0715415A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578C54D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36103D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77F9524E" w14:textId="77777777" w:rsidTr="00964515">
        <w:trPr>
          <w:trHeight w:val="87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6082DE1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C591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sardinha 125g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C0153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UNI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BA916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AC53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C564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73FB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3A9C3854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29C7AF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BDE3DE5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39AAF7CA" w14:textId="77777777" w:rsidTr="00964515">
        <w:trPr>
          <w:trHeight w:val="87"/>
        </w:trPr>
        <w:tc>
          <w:tcPr>
            <w:tcW w:w="14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D45EBC0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1CAF6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bolacha de maisena 360g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31A1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EDC4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50D7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043BC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37869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right w:val="single" w:sz="6" w:space="0" w:color="000000"/>
            </w:tcBorders>
          </w:tcPr>
          <w:p w14:paraId="496F2A63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B9F46D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0E2D8FC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4515" w:rsidRPr="00964515" w14:paraId="5096BC0A" w14:textId="77777777" w:rsidTr="00964515">
        <w:trPr>
          <w:trHeight w:val="87"/>
        </w:trPr>
        <w:tc>
          <w:tcPr>
            <w:tcW w:w="1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0BCB" w14:textId="77777777" w:rsidR="00964515" w:rsidRPr="00964515" w:rsidRDefault="00964515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3E97" w14:textId="77777777" w:rsidR="00964515" w:rsidRPr="00964515" w:rsidRDefault="00964515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bolacha salgada 360g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0A82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0D65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B262" w14:textId="77777777" w:rsidR="00964515" w:rsidRPr="00964515" w:rsidRDefault="00964515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5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73983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1D3F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CDEBE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E53C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BE9D7" w14:textId="77777777" w:rsidR="00964515" w:rsidRPr="00964515" w:rsidRDefault="00964515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B8B642" w14:textId="77777777" w:rsidR="00486572" w:rsidRDefault="00486572" w:rsidP="00486572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03243E67" w14:textId="77777777" w:rsidR="00B05AF8" w:rsidRPr="00486572" w:rsidRDefault="00B05AF8" w:rsidP="00486572">
      <w:pPr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7D11C1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 xml:space="preserve">A listagem do cadastro de reserva referente ao presente registro de preços consta como anexo </w:t>
      </w:r>
      <w:r w:rsidRPr="007D11C1">
        <w:rPr>
          <w:lang w:eastAsia="en-US"/>
        </w:rPr>
        <w:t>a esta Ata.</w:t>
      </w:r>
    </w:p>
    <w:p w14:paraId="019E6285" w14:textId="3FEB9F4C" w:rsidR="00CB46FC" w:rsidRPr="007D11C1" w:rsidRDefault="00CB46FC" w:rsidP="00636001">
      <w:pPr>
        <w:pStyle w:val="Nivel01"/>
      </w:pPr>
      <w:r w:rsidRPr="007D11C1">
        <w:t>ÓRGÃO(S)</w:t>
      </w:r>
      <w:r w:rsidR="006362AE" w:rsidRPr="007D11C1">
        <w:t xml:space="preserve"> GERENCIADOR E</w:t>
      </w:r>
      <w:r w:rsidR="00A25D1D" w:rsidRPr="007D11C1">
        <w:t xml:space="preserve"> </w:t>
      </w:r>
      <w:r w:rsidRPr="007D11C1">
        <w:t>PARTICIPANTE(S)</w:t>
      </w:r>
    </w:p>
    <w:p w14:paraId="6D0D0D80" w14:textId="017FEFCB" w:rsidR="006362AE" w:rsidRPr="007D11C1" w:rsidRDefault="006362AE" w:rsidP="00D8054F">
      <w:pPr>
        <w:pStyle w:val="Nivel2"/>
      </w:pPr>
      <w:r w:rsidRPr="007D11C1">
        <w:t xml:space="preserve">O órgão gerenciador será </w:t>
      </w:r>
      <w:r w:rsidR="00D45C3E" w:rsidRPr="007D11C1">
        <w:t xml:space="preserve">a Secretaria Municipal </w:t>
      </w:r>
      <w:r w:rsidR="007D11C1">
        <w:t>de Desenvolvimento Social.</w:t>
      </w:r>
    </w:p>
    <w:p w14:paraId="12661B69" w14:textId="30905C57" w:rsidR="002B1EB4" w:rsidRPr="007D11C1" w:rsidRDefault="002B1EB4" w:rsidP="002B1EB4">
      <w:pPr>
        <w:pStyle w:val="Nvel2-Red"/>
        <w:rPr>
          <w:color w:val="auto"/>
        </w:rPr>
      </w:pPr>
      <w:r w:rsidRPr="007D11C1">
        <w:rPr>
          <w:i w:val="0"/>
          <w:color w:val="auto"/>
        </w:rPr>
        <w:t>Além do gerenciador, não há órgãos e entidades públicas participantes do registro de preços</w:t>
      </w:r>
      <w:r w:rsidRPr="007D11C1">
        <w:rPr>
          <w:color w:val="auto"/>
        </w:rPr>
        <w:t>.</w:t>
      </w:r>
    </w:p>
    <w:p w14:paraId="2DBA1FB9" w14:textId="21F1634A" w:rsidR="006362AE" w:rsidRPr="007D11C1" w:rsidRDefault="006362AE" w:rsidP="00F71F34">
      <w:pPr>
        <w:pStyle w:val="Nivel01"/>
      </w:pPr>
      <w:r w:rsidRPr="007D11C1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7D11C1">
        <w:rPr>
          <w:i w:val="0"/>
          <w:iCs w:val="0"/>
          <w:color w:val="auto"/>
        </w:rPr>
        <w:t xml:space="preserve">Durante a vigência da ata, os órgãos e as entidades da Administração Pública federal, estadual, distrital e municipal que não participaram do procedimento de IRP poderão aderir à ata de registro de preços </w:t>
      </w:r>
      <w:r w:rsidRPr="00F71F34">
        <w:rPr>
          <w:i w:val="0"/>
          <w:iCs w:val="0"/>
          <w:color w:val="auto"/>
        </w:rPr>
        <w:t>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lastRenderedPageBreak/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6B6488D0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</w:t>
      </w:r>
      <w:r w:rsidR="008A0300">
        <w:rPr>
          <w:rFonts w:ascii="Arial" w:hAnsi="Arial" w:cs="Arial"/>
          <w:sz w:val="20"/>
          <w:szCs w:val="20"/>
        </w:rPr>
        <w:t>.......</w:t>
      </w:r>
      <w:proofErr w:type="gramEnd"/>
      <w:r w:rsidR="008A0300">
        <w:rPr>
          <w:rFonts w:ascii="Arial" w:hAnsi="Arial" w:cs="Arial"/>
          <w:sz w:val="20"/>
          <w:szCs w:val="20"/>
        </w:rPr>
        <w:t>de................de 2026</w:t>
      </w:r>
      <w:r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BB5309">
      <w:headerReference w:type="default" r:id="rId7"/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6B7BFA3E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BF3D3A">
      <w:rPr>
        <w:rFonts w:ascii="Arial" w:hAnsi="Arial" w:cs="Arial"/>
        <w:noProof/>
        <w:color w:val="595959"/>
        <w:sz w:val="18"/>
        <w:szCs w:val="18"/>
      </w:rPr>
      <w:t>4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BF3D3A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67434560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3933644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86572"/>
    <w:rsid w:val="00487EBF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19F4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11C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300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64515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AF3A11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D3A"/>
    <w:rsid w:val="00BF48C7"/>
    <w:rsid w:val="00C017AF"/>
    <w:rsid w:val="00C03D87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3C20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table" w:styleId="Tabelacomgrade">
    <w:name w:val="Table Grid"/>
    <w:basedOn w:val="Tabelanormal"/>
    <w:rsid w:val="00486572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86572"/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3312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2026-02-25T18:23:00Z</dcterms:modified>
</cp:coreProperties>
</file>